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883E" w14:textId="505A0A58" w:rsidR="007F035D" w:rsidRPr="00E578C1" w:rsidRDefault="007F035D" w:rsidP="00E578C1">
      <w:pPr>
        <w:pStyle w:val="Overskrift1"/>
        <w:rPr>
          <w:b/>
          <w:bCs/>
        </w:rPr>
      </w:pPr>
      <w:r w:rsidRPr="00E578C1">
        <w:rPr>
          <w:b/>
          <w:bCs/>
        </w:rPr>
        <w:t>HØRINGSNOTAT</w:t>
      </w:r>
    </w:p>
    <w:p w14:paraId="37759096" w14:textId="519A356F" w:rsidR="00790B98" w:rsidRPr="00E578C1" w:rsidRDefault="00E578C1">
      <w:pPr>
        <w:rPr>
          <w:rFonts w:ascii="Arial" w:hAnsi="Arial" w:cs="Arial"/>
          <w:b/>
          <w:bCs/>
        </w:rPr>
      </w:pPr>
      <w:r>
        <w:rPr>
          <w:rFonts w:ascii="Arial" w:hAnsi="Arial" w:cs="Arial"/>
          <w:b/>
          <w:bCs/>
          <w:i/>
          <w:iCs/>
        </w:rPr>
        <w:br/>
      </w:r>
      <w:r w:rsidR="00E62E09" w:rsidRPr="00436488">
        <w:rPr>
          <w:rFonts w:ascii="Arial" w:hAnsi="Arial" w:cs="Arial"/>
          <w:b/>
          <w:bCs/>
          <w:i/>
          <w:iCs/>
        </w:rPr>
        <w:t xml:space="preserve">Forslag </w:t>
      </w:r>
      <w:r w:rsidR="00E62E09" w:rsidRPr="00436488">
        <w:rPr>
          <w:rFonts w:ascii="Arial" w:hAnsi="Arial" w:cs="Arial"/>
          <w:b/>
          <w:bCs/>
        </w:rPr>
        <w:t xml:space="preserve">til </w:t>
      </w:r>
      <w:bookmarkStart w:id="0" w:name="_Hlk78966845"/>
      <w:r w:rsidR="007F035D">
        <w:rPr>
          <w:rFonts w:ascii="Arial" w:hAnsi="Arial" w:cs="Arial"/>
          <w:b/>
          <w:bCs/>
        </w:rPr>
        <w:br/>
      </w:r>
      <w:r w:rsidR="00E62E09" w:rsidRPr="00E578C1">
        <w:rPr>
          <w:rFonts w:ascii="Arial" w:hAnsi="Arial" w:cs="Arial"/>
          <w:b/>
          <w:bCs/>
        </w:rPr>
        <w:t>Forskrift for tildeling av langtidsopphold i sykehjem</w:t>
      </w:r>
      <w:r w:rsidR="000B2D44" w:rsidRPr="00E578C1">
        <w:rPr>
          <w:rFonts w:ascii="Arial" w:hAnsi="Arial" w:cs="Arial"/>
          <w:b/>
          <w:bCs/>
        </w:rPr>
        <w:t>, eller tilsvarende bolig s</w:t>
      </w:r>
      <w:r w:rsidR="00A24DA6" w:rsidRPr="00E578C1">
        <w:rPr>
          <w:rFonts w:ascii="Arial" w:hAnsi="Arial" w:cs="Arial"/>
          <w:b/>
          <w:bCs/>
        </w:rPr>
        <w:t>æ</w:t>
      </w:r>
      <w:r w:rsidR="000B2D44" w:rsidRPr="00E578C1">
        <w:rPr>
          <w:rFonts w:ascii="Arial" w:hAnsi="Arial" w:cs="Arial"/>
          <w:b/>
          <w:bCs/>
        </w:rPr>
        <w:t>rskilt tilrettelagt for heldøgns tjenester,</w:t>
      </w:r>
      <w:r w:rsidR="00E62E09" w:rsidRPr="00E578C1">
        <w:rPr>
          <w:rFonts w:ascii="Arial" w:hAnsi="Arial" w:cs="Arial"/>
          <w:b/>
          <w:bCs/>
        </w:rPr>
        <w:t xml:space="preserve"> Hábmera suohkan - Hamarøy kommune</w:t>
      </w:r>
      <w:r w:rsidR="000B2D44" w:rsidRPr="00E578C1">
        <w:rPr>
          <w:rFonts w:ascii="Arial" w:hAnsi="Arial" w:cs="Arial"/>
          <w:b/>
          <w:bCs/>
        </w:rPr>
        <w:t>, Nordland.</w:t>
      </w:r>
      <w:bookmarkEnd w:id="0"/>
      <w:r w:rsidR="004A7195">
        <w:rPr>
          <w:rFonts w:ascii="Arial" w:hAnsi="Arial" w:cs="Arial"/>
          <w:b/>
          <w:bCs/>
        </w:rPr>
        <w:br/>
      </w:r>
    </w:p>
    <w:p w14:paraId="3A871052" w14:textId="04E4EC8F" w:rsidR="007F035D" w:rsidRPr="00E578C1" w:rsidRDefault="007F035D" w:rsidP="007F035D">
      <w:pPr>
        <w:pStyle w:val="Listeavsnitt"/>
        <w:numPr>
          <w:ilvl w:val="0"/>
          <w:numId w:val="3"/>
        </w:numPr>
        <w:rPr>
          <w:rFonts w:ascii="Arial" w:hAnsi="Arial" w:cs="Arial"/>
          <w:b/>
          <w:bCs/>
        </w:rPr>
      </w:pPr>
      <w:r w:rsidRPr="00E578C1">
        <w:rPr>
          <w:rFonts w:ascii="Arial" w:hAnsi="Arial" w:cs="Arial"/>
          <w:b/>
          <w:bCs/>
        </w:rPr>
        <w:t>BAKGRUNN FOR FORSKRIFTEN</w:t>
      </w:r>
    </w:p>
    <w:p w14:paraId="2BAAE921" w14:textId="77777777" w:rsidR="007F035D" w:rsidRPr="00E578C1" w:rsidRDefault="007F035D" w:rsidP="007F035D">
      <w:pPr>
        <w:pStyle w:val="Listeavsnitt"/>
        <w:ind w:left="360"/>
        <w:rPr>
          <w:rFonts w:ascii="Arial" w:hAnsi="Arial" w:cs="Arial"/>
        </w:rPr>
      </w:pPr>
      <w:r w:rsidRPr="00E578C1">
        <w:rPr>
          <w:rFonts w:ascii="Arial" w:hAnsi="Arial" w:cs="Arial"/>
        </w:rPr>
        <w:t>Bakgrunnen for forskriften er Pasient- og brukerrettighetsloven og Helse- og omsorgstjenesteloven om rett til opphold i sykehjem m.m. Det er der lovfestet at pasient eller bruker har rett til langtidsopphold dersom det etter helse- og omsorgsfaglig vurdering er det eneste kommunale tilbudet som kan sikre pasienten eller brukeren nødvendige og forsvarlige helse- og omsorgstjenester.</w:t>
      </w:r>
    </w:p>
    <w:p w14:paraId="5D53EDAF" w14:textId="71BB193A" w:rsidR="007F035D" w:rsidRPr="00E578C1" w:rsidRDefault="007F035D" w:rsidP="007F035D">
      <w:pPr>
        <w:pStyle w:val="Listeavsnitt"/>
        <w:ind w:left="360"/>
        <w:rPr>
          <w:rFonts w:ascii="Arial" w:hAnsi="Arial" w:cs="Arial"/>
        </w:rPr>
      </w:pPr>
      <w:r w:rsidRPr="00E578C1">
        <w:rPr>
          <w:rFonts w:ascii="Arial" w:hAnsi="Arial" w:cs="Arial"/>
        </w:rPr>
        <w:t xml:space="preserve">Kommunen er forpliktet til å fastsette kriterier for tildeling av langtidsopphold i sykehjem eller tilsvarende bolig særlig tilrettelagt for heldøgns tjenester. Hensikten med slike kriterier er å bidra til bedre forutsigbarhet og mer åpenhet rundt tildelingsprosessen. </w:t>
      </w:r>
      <w:r w:rsidRPr="00E578C1">
        <w:rPr>
          <w:rFonts w:ascii="Arial" w:hAnsi="Arial" w:cs="Arial"/>
        </w:rPr>
        <w:br/>
        <w:t>Forskriften skal også regulere retten til å stå på kommunens venteliste. Dette gjelder de pasienter og brukere som tilfredsstiller kommunens kriterier for langtidsopphold</w:t>
      </w:r>
      <w:r w:rsidR="00E578C1" w:rsidRPr="00E578C1">
        <w:rPr>
          <w:rFonts w:ascii="Arial" w:hAnsi="Arial" w:cs="Arial"/>
        </w:rPr>
        <w:t>, men som med forsvarlig hjelp kan vente på en langtidsplass i egen bolig. Kommunens forskrift skal også omhandle hvordan kommunen sikrer forsvarlig oppfølging av de som står på venteliste.</w:t>
      </w:r>
    </w:p>
    <w:p w14:paraId="31C3C30D" w14:textId="3E1EA2AA" w:rsidR="00E578C1" w:rsidRPr="00E578C1" w:rsidRDefault="00E578C1" w:rsidP="007F035D">
      <w:pPr>
        <w:pStyle w:val="Listeavsnitt"/>
        <w:ind w:left="360"/>
        <w:rPr>
          <w:rFonts w:ascii="Arial" w:hAnsi="Arial" w:cs="Arial"/>
        </w:rPr>
      </w:pPr>
    </w:p>
    <w:p w14:paraId="38531E89" w14:textId="63550129" w:rsidR="00E578C1" w:rsidRPr="00E578C1" w:rsidRDefault="00E578C1" w:rsidP="007F035D">
      <w:pPr>
        <w:pStyle w:val="Listeavsnitt"/>
        <w:ind w:left="360"/>
        <w:rPr>
          <w:rFonts w:ascii="Arial" w:hAnsi="Arial" w:cs="Arial"/>
        </w:rPr>
      </w:pPr>
      <w:r w:rsidRPr="00E578C1">
        <w:rPr>
          <w:rFonts w:ascii="Arial" w:hAnsi="Arial" w:cs="Arial"/>
        </w:rPr>
        <w:t>Lovens krav er at kommunen skal lage en forskrift som regulerer følgende:</w:t>
      </w:r>
    </w:p>
    <w:p w14:paraId="4F1A6CBE" w14:textId="32AC6148" w:rsidR="00E578C1" w:rsidRPr="00E578C1" w:rsidRDefault="00E578C1" w:rsidP="00E578C1">
      <w:pPr>
        <w:pStyle w:val="Listeavsnitt"/>
        <w:numPr>
          <w:ilvl w:val="0"/>
          <w:numId w:val="4"/>
        </w:numPr>
        <w:rPr>
          <w:rFonts w:ascii="Arial" w:hAnsi="Arial" w:cs="Arial"/>
        </w:rPr>
      </w:pPr>
      <w:r w:rsidRPr="00E578C1">
        <w:rPr>
          <w:rFonts w:ascii="Arial" w:hAnsi="Arial" w:cs="Arial"/>
        </w:rPr>
        <w:t>Kriterier for tildeling av langtidsopphold i sykehjem eller tilsvarende bolig særskilt tilrettelagt for heldøgns tjenester, og retten til å stå på venteliste dersom ikke plass tildeles umiddelbart.</w:t>
      </w:r>
    </w:p>
    <w:p w14:paraId="1A1CE27F" w14:textId="2B851818" w:rsidR="00E578C1" w:rsidRPr="00E578C1" w:rsidRDefault="00E578C1" w:rsidP="00E578C1">
      <w:pPr>
        <w:pStyle w:val="Listeavsnitt"/>
        <w:numPr>
          <w:ilvl w:val="0"/>
          <w:numId w:val="4"/>
        </w:numPr>
        <w:rPr>
          <w:rFonts w:ascii="Arial" w:hAnsi="Arial" w:cs="Arial"/>
        </w:rPr>
      </w:pPr>
      <w:r w:rsidRPr="00E578C1">
        <w:rPr>
          <w:rFonts w:ascii="Arial" w:hAnsi="Arial" w:cs="Arial"/>
        </w:rPr>
        <w:t>Hvordan kommunen håndterer ventelisten.</w:t>
      </w:r>
    </w:p>
    <w:p w14:paraId="2BFA2876" w14:textId="7C8F2AD9" w:rsidR="00E578C1" w:rsidRPr="00E578C1" w:rsidRDefault="00E578C1" w:rsidP="00E578C1">
      <w:pPr>
        <w:pStyle w:val="Listeavsnitt"/>
        <w:numPr>
          <w:ilvl w:val="0"/>
          <w:numId w:val="4"/>
        </w:numPr>
        <w:rPr>
          <w:rFonts w:ascii="Arial" w:hAnsi="Arial" w:cs="Arial"/>
        </w:rPr>
      </w:pPr>
      <w:r w:rsidRPr="00E578C1">
        <w:rPr>
          <w:rFonts w:ascii="Arial" w:hAnsi="Arial" w:cs="Arial"/>
        </w:rPr>
        <w:t>Hvordan kommunen håndterer forsvarlig tjeneste for de som oppfyller kriterier og venter hjemme i egen bolig.</w:t>
      </w:r>
    </w:p>
    <w:p w14:paraId="1B6BCDEE" w14:textId="64E8C9FF" w:rsidR="00E578C1" w:rsidRPr="00E578C1" w:rsidRDefault="00E578C1" w:rsidP="00E578C1">
      <w:pPr>
        <w:rPr>
          <w:rFonts w:ascii="Arial" w:hAnsi="Arial" w:cs="Arial"/>
        </w:rPr>
      </w:pPr>
      <w:r w:rsidRPr="00E578C1">
        <w:rPr>
          <w:rFonts w:ascii="Arial" w:hAnsi="Arial" w:cs="Arial"/>
        </w:rPr>
        <w:t xml:space="preserve">Hábmera - Hamarøy </w:t>
      </w:r>
      <w:r w:rsidR="004A7195">
        <w:rPr>
          <w:rFonts w:ascii="Arial" w:hAnsi="Arial" w:cs="Arial"/>
        </w:rPr>
        <w:t xml:space="preserve">kommunestyre har i møte den 22.september 2021 besluttet å sende foreliggende forskrift til offentlig ettersyn. Etter frist vil høringsuttalelser gjennomgås, og det vil bli fremmet et endelig forslag til forskrift som skal vedtas av </w:t>
      </w:r>
      <w:r w:rsidR="004A7195" w:rsidRPr="004A7195">
        <w:rPr>
          <w:rFonts w:ascii="Arial" w:hAnsi="Arial" w:cs="Arial"/>
        </w:rPr>
        <w:t>Hábmera</w:t>
      </w:r>
      <w:r w:rsidR="004A7195">
        <w:rPr>
          <w:rFonts w:ascii="Arial" w:hAnsi="Arial" w:cs="Arial"/>
        </w:rPr>
        <w:t xml:space="preserve"> </w:t>
      </w:r>
      <w:r w:rsidR="004A7195" w:rsidRPr="004A7195">
        <w:rPr>
          <w:rFonts w:ascii="Arial" w:hAnsi="Arial" w:cs="Arial"/>
        </w:rPr>
        <w:t>- Hamarøy kommune</w:t>
      </w:r>
      <w:r w:rsidR="004A7195">
        <w:rPr>
          <w:rFonts w:ascii="Arial" w:hAnsi="Arial" w:cs="Arial"/>
        </w:rPr>
        <w:t>styre.</w:t>
      </w:r>
      <w:r w:rsidR="004A7195">
        <w:rPr>
          <w:rFonts w:ascii="Arial" w:hAnsi="Arial" w:cs="Arial"/>
        </w:rPr>
        <w:br/>
        <w:t>Den nye forskriften skal ha virkning fra 1.januar 2022.</w:t>
      </w:r>
    </w:p>
    <w:p w14:paraId="7E45EDDE" w14:textId="77777777" w:rsidR="00E578C1" w:rsidRPr="00E578C1" w:rsidRDefault="00E578C1" w:rsidP="00E578C1">
      <w:pPr>
        <w:rPr>
          <w:rFonts w:ascii="Arial" w:hAnsi="Arial" w:cs="Arial"/>
          <w:sz w:val="20"/>
          <w:szCs w:val="20"/>
        </w:rPr>
      </w:pPr>
    </w:p>
    <w:p w14:paraId="627A79E4" w14:textId="6331B476" w:rsidR="007F035D" w:rsidRPr="004A7195" w:rsidRDefault="007F035D" w:rsidP="007F035D">
      <w:pPr>
        <w:pStyle w:val="Listeavsnitt"/>
        <w:numPr>
          <w:ilvl w:val="0"/>
          <w:numId w:val="3"/>
        </w:numPr>
        <w:rPr>
          <w:rFonts w:ascii="Arial" w:hAnsi="Arial" w:cs="Arial"/>
          <w:b/>
          <w:bCs/>
        </w:rPr>
      </w:pPr>
      <w:r w:rsidRPr="004A7195">
        <w:rPr>
          <w:rFonts w:ascii="Arial" w:hAnsi="Arial" w:cs="Arial"/>
          <w:b/>
          <w:bCs/>
        </w:rPr>
        <w:t>MERKNADER TIL FORSKRIFTENS ENKELTE BSTEMMELSER</w:t>
      </w:r>
    </w:p>
    <w:p w14:paraId="412DF0D6" w14:textId="05D6AF21" w:rsidR="00E62E09" w:rsidRPr="00436488" w:rsidRDefault="00E62E09">
      <w:pPr>
        <w:rPr>
          <w:rFonts w:ascii="Arial" w:hAnsi="Arial" w:cs="Arial"/>
          <w:b/>
          <w:bCs/>
        </w:rPr>
      </w:pPr>
      <w:r w:rsidRPr="00436488">
        <w:rPr>
          <w:rFonts w:ascii="Arial" w:hAnsi="Arial" w:cs="Arial"/>
          <w:b/>
          <w:bCs/>
        </w:rPr>
        <w:t>§ 1. Formål</w:t>
      </w:r>
    </w:p>
    <w:p w14:paraId="26F9DF5A" w14:textId="0EAE7F29" w:rsidR="00E62E09" w:rsidRPr="00436488" w:rsidRDefault="00E62E09">
      <w:pPr>
        <w:rPr>
          <w:rFonts w:ascii="Arial" w:hAnsi="Arial" w:cs="Arial"/>
        </w:rPr>
      </w:pPr>
      <w:r w:rsidRPr="00436488">
        <w:rPr>
          <w:rFonts w:ascii="Arial" w:hAnsi="Arial" w:cs="Arial"/>
        </w:rPr>
        <w:t xml:space="preserve">Forskriftens formål er å sikre at </w:t>
      </w:r>
      <w:r w:rsidR="005E217C">
        <w:rPr>
          <w:rFonts w:ascii="Arial" w:hAnsi="Arial" w:cs="Arial"/>
        </w:rPr>
        <w:t>personer</w:t>
      </w:r>
      <w:r w:rsidR="001D76B8" w:rsidRPr="00436488">
        <w:rPr>
          <w:rFonts w:ascii="Arial" w:hAnsi="Arial" w:cs="Arial"/>
        </w:rPr>
        <w:t xml:space="preserve"> med omfattende tjenestebehov</w:t>
      </w:r>
      <w:r w:rsidRPr="00436488">
        <w:rPr>
          <w:rFonts w:ascii="Arial" w:hAnsi="Arial" w:cs="Arial"/>
        </w:rPr>
        <w:t xml:space="preserve"> får nødvendige</w:t>
      </w:r>
      <w:r w:rsidR="00700247">
        <w:rPr>
          <w:rFonts w:ascii="Arial" w:hAnsi="Arial" w:cs="Arial"/>
        </w:rPr>
        <w:t>, likeverdige</w:t>
      </w:r>
      <w:r w:rsidRPr="00436488">
        <w:rPr>
          <w:rFonts w:ascii="Arial" w:hAnsi="Arial" w:cs="Arial"/>
        </w:rPr>
        <w:t xml:space="preserve"> og forsvarlige helse- og omsorgstjenester, jf. Helse- og omsorgstjenestelovens § 3-2 a, i samsvar med rettighetsbestemmelse i pasient- og brukerrettighetsloven § 2-1 e.</w:t>
      </w:r>
    </w:p>
    <w:p w14:paraId="7EA9B23D" w14:textId="46AE48B0" w:rsidR="00E62E09" w:rsidRPr="00436488" w:rsidRDefault="001D76B8">
      <w:pPr>
        <w:rPr>
          <w:rFonts w:ascii="Arial" w:hAnsi="Arial" w:cs="Arial"/>
        </w:rPr>
      </w:pPr>
      <w:r w:rsidRPr="00436488">
        <w:rPr>
          <w:rFonts w:ascii="Arial" w:hAnsi="Arial" w:cs="Arial"/>
        </w:rPr>
        <w:t>Forskriften skal tydeliggjøre hvilke kriterier Hábmera suohkan - Hamarøy kommune legger til grunn for tildeling av langtidsopphold i sykehjem eller tilsvarende bolig særskilt tilrettelagt for heldøgns tjenester.</w:t>
      </w:r>
    </w:p>
    <w:p w14:paraId="2727623A" w14:textId="11B5ED88" w:rsidR="00C931C0" w:rsidRPr="00436488" w:rsidRDefault="00C931C0">
      <w:pPr>
        <w:rPr>
          <w:rFonts w:ascii="Arial" w:hAnsi="Arial" w:cs="Arial"/>
        </w:rPr>
      </w:pPr>
      <w:r w:rsidRPr="00436488">
        <w:rPr>
          <w:rFonts w:ascii="Arial" w:hAnsi="Arial" w:cs="Arial"/>
        </w:rPr>
        <w:t>Forskriften skal også tydeliggjøre hvordan Hábmera suohkan - Hamarøy kommune skal følge opp personer som står på venteliste til langtidsopphold eller tilsvarende bolig særskilt tilrettelagt for heldøgns tjenester.</w:t>
      </w:r>
    </w:p>
    <w:p w14:paraId="5E4F4196" w14:textId="1FE741DE" w:rsidR="00E62E09" w:rsidRPr="00436488" w:rsidRDefault="00E62E09">
      <w:pPr>
        <w:rPr>
          <w:rFonts w:ascii="Arial" w:hAnsi="Arial" w:cs="Arial"/>
          <w:b/>
          <w:bCs/>
        </w:rPr>
      </w:pPr>
      <w:r w:rsidRPr="00436488">
        <w:rPr>
          <w:rFonts w:ascii="Arial" w:hAnsi="Arial" w:cs="Arial"/>
          <w:b/>
          <w:bCs/>
        </w:rPr>
        <w:t>§ 2. Virkeområde</w:t>
      </w:r>
    </w:p>
    <w:p w14:paraId="1A3C3209" w14:textId="630A799E" w:rsidR="00F8216A" w:rsidRDefault="00E62E09">
      <w:pPr>
        <w:rPr>
          <w:rFonts w:ascii="Arial" w:hAnsi="Arial" w:cs="Arial"/>
        </w:rPr>
      </w:pPr>
      <w:r w:rsidRPr="00436488">
        <w:rPr>
          <w:rFonts w:ascii="Arial" w:hAnsi="Arial" w:cs="Arial"/>
        </w:rPr>
        <w:t>Forskriften gjelder alle som bor eller oppholder seg i Hábmera suohkan - Hamarøy kommune</w:t>
      </w:r>
      <w:r w:rsidR="00F8216A" w:rsidRPr="00436488">
        <w:rPr>
          <w:rFonts w:ascii="Arial" w:hAnsi="Arial" w:cs="Arial"/>
        </w:rPr>
        <w:t xml:space="preserve">. Forskriften gjelder ved kommunens vurdering av om en </w:t>
      </w:r>
      <w:r w:rsidR="005E217C">
        <w:rPr>
          <w:rFonts w:ascii="Arial" w:hAnsi="Arial" w:cs="Arial"/>
        </w:rPr>
        <w:t>person</w:t>
      </w:r>
      <w:r w:rsidR="00F8216A" w:rsidRPr="00436488">
        <w:rPr>
          <w:rFonts w:ascii="Arial" w:hAnsi="Arial" w:cs="Arial"/>
        </w:rPr>
        <w:t xml:space="preserve"> skal bli tildelt langtidsopphold i sykehjem eller tilsvarende bolig særskilt tilrettelagt for heldøgns tjenester</w:t>
      </w:r>
      <w:r w:rsidR="00A24DA6">
        <w:rPr>
          <w:rFonts w:ascii="Arial" w:hAnsi="Arial" w:cs="Arial"/>
        </w:rPr>
        <w:t>, eller på venteliste for slikt opphold.</w:t>
      </w:r>
    </w:p>
    <w:p w14:paraId="2187EC8F" w14:textId="5714568B" w:rsidR="00A24DA6" w:rsidRPr="00A24DA6" w:rsidRDefault="00A24DA6">
      <w:pPr>
        <w:rPr>
          <w:rFonts w:ascii="Arial" w:hAnsi="Arial" w:cs="Arial"/>
          <w:b/>
          <w:bCs/>
        </w:rPr>
      </w:pPr>
      <w:r w:rsidRPr="00A24DA6">
        <w:rPr>
          <w:rFonts w:ascii="Arial" w:hAnsi="Arial" w:cs="Arial"/>
          <w:b/>
          <w:bCs/>
        </w:rPr>
        <w:t>§ 3. Definisjoner</w:t>
      </w:r>
    </w:p>
    <w:p w14:paraId="4248FA59" w14:textId="1DF13F5A" w:rsidR="00A24DA6" w:rsidRDefault="00A24DA6">
      <w:pPr>
        <w:rPr>
          <w:rFonts w:ascii="Arial" w:hAnsi="Arial" w:cs="Arial"/>
        </w:rPr>
      </w:pPr>
      <w:r>
        <w:rPr>
          <w:rFonts w:ascii="Arial" w:hAnsi="Arial" w:cs="Arial"/>
        </w:rPr>
        <w:t xml:space="preserve">Med </w:t>
      </w:r>
      <w:r w:rsidRPr="00A24DA6">
        <w:rPr>
          <w:rFonts w:ascii="Arial" w:hAnsi="Arial" w:cs="Arial"/>
          <w:i/>
          <w:iCs/>
        </w:rPr>
        <w:t>sykehjem</w:t>
      </w:r>
      <w:r>
        <w:rPr>
          <w:rFonts w:ascii="Arial" w:hAnsi="Arial" w:cs="Arial"/>
        </w:rPr>
        <w:t xml:space="preserve"> menes helseinstitusjon som faller inn under </w:t>
      </w:r>
      <w:hyperlink r:id="rId7" w:history="1">
        <w:r w:rsidRPr="00A24DA6">
          <w:rPr>
            <w:rStyle w:val="Hyperkobling"/>
            <w:rFonts w:ascii="Arial" w:hAnsi="Arial" w:cs="Arial"/>
          </w:rPr>
          <w:t>forskrift 16.desember nr 1254 om kommunal helse- og omsorgsinstitusjon.</w:t>
        </w:r>
      </w:hyperlink>
    </w:p>
    <w:p w14:paraId="2E11AC75" w14:textId="26F15690" w:rsidR="00A24DA6" w:rsidRDefault="00A24DA6">
      <w:pPr>
        <w:rPr>
          <w:rFonts w:ascii="Arial" w:hAnsi="Arial" w:cs="Arial"/>
        </w:rPr>
      </w:pPr>
      <w:r w:rsidRPr="00A24DA6">
        <w:rPr>
          <w:rFonts w:ascii="Arial" w:hAnsi="Arial" w:cs="Arial"/>
          <w:i/>
          <w:iCs/>
        </w:rPr>
        <w:t>Langtidsopphold i sykehjem</w:t>
      </w:r>
      <w:r>
        <w:rPr>
          <w:rFonts w:ascii="Arial" w:hAnsi="Arial" w:cs="Arial"/>
        </w:rPr>
        <w:t xml:space="preserve"> er opphold på ubestemt tid.</w:t>
      </w:r>
      <w:r>
        <w:rPr>
          <w:rFonts w:ascii="Arial" w:hAnsi="Arial" w:cs="Arial"/>
        </w:rPr>
        <w:br/>
      </w:r>
    </w:p>
    <w:p w14:paraId="1392875D" w14:textId="669A43D5" w:rsidR="00A24DA6" w:rsidRPr="0090312F" w:rsidRDefault="00A24DA6">
      <w:pPr>
        <w:rPr>
          <w:rFonts w:ascii="Arial" w:hAnsi="Arial" w:cs="Arial"/>
          <w:b/>
          <w:bCs/>
        </w:rPr>
      </w:pPr>
      <w:r>
        <w:rPr>
          <w:rFonts w:ascii="Arial" w:hAnsi="Arial" w:cs="Arial"/>
        </w:rPr>
        <w:t xml:space="preserve">Med </w:t>
      </w:r>
      <w:r w:rsidRPr="00A24DA6">
        <w:rPr>
          <w:rFonts w:ascii="Arial" w:hAnsi="Arial" w:cs="Arial"/>
          <w:i/>
          <w:iCs/>
        </w:rPr>
        <w:t xml:space="preserve">tilsvarende bolig særskilt tilrettelagt for heldøgns tjenester </w:t>
      </w:r>
      <w:r>
        <w:rPr>
          <w:rFonts w:ascii="Arial" w:hAnsi="Arial" w:cs="Arial"/>
        </w:rPr>
        <w:t>menes boliger tilpasset døgnkontinuerlig bistand fra eget personell, eventuelt kombinert med fysisk og teknologisk tilrettelegging, for å de</w:t>
      </w:r>
      <w:r w:rsidR="00700247">
        <w:rPr>
          <w:rFonts w:ascii="Arial" w:hAnsi="Arial" w:cs="Arial"/>
        </w:rPr>
        <w:t>kk</w:t>
      </w:r>
      <w:r>
        <w:rPr>
          <w:rFonts w:ascii="Arial" w:hAnsi="Arial" w:cs="Arial"/>
        </w:rPr>
        <w:t>e beboernes helse- og omsorgsbehov.</w:t>
      </w:r>
      <w:r w:rsidR="00915BD6">
        <w:rPr>
          <w:rFonts w:ascii="Arial" w:hAnsi="Arial" w:cs="Arial"/>
        </w:rPr>
        <w:br/>
      </w:r>
    </w:p>
    <w:p w14:paraId="5FA23469" w14:textId="32CDE56C" w:rsidR="00915BD6" w:rsidRPr="0090312F" w:rsidRDefault="00915BD6">
      <w:pPr>
        <w:rPr>
          <w:rFonts w:ascii="Arial" w:hAnsi="Arial" w:cs="Arial"/>
          <w:b/>
          <w:bCs/>
        </w:rPr>
      </w:pPr>
      <w:r w:rsidRPr="0090312F">
        <w:rPr>
          <w:rFonts w:ascii="Arial" w:hAnsi="Arial" w:cs="Arial"/>
          <w:b/>
          <w:bCs/>
        </w:rPr>
        <w:t xml:space="preserve">§ 4. </w:t>
      </w:r>
      <w:r w:rsidR="00DA2DC8">
        <w:rPr>
          <w:rFonts w:ascii="Arial" w:hAnsi="Arial" w:cs="Arial"/>
          <w:b/>
          <w:bCs/>
        </w:rPr>
        <w:t>Grunnlag for vurdering og tildeling</w:t>
      </w:r>
    </w:p>
    <w:p w14:paraId="5A4FC6E8" w14:textId="23E89FC1" w:rsidR="00A24DA6" w:rsidRPr="00436488" w:rsidRDefault="00915BD6">
      <w:pPr>
        <w:rPr>
          <w:rFonts w:ascii="Arial" w:hAnsi="Arial" w:cs="Arial"/>
        </w:rPr>
      </w:pPr>
      <w:r>
        <w:rPr>
          <w:rFonts w:ascii="Arial" w:hAnsi="Arial" w:cs="Arial"/>
        </w:rPr>
        <w:t xml:space="preserve">Omsorgstjenestene i </w:t>
      </w:r>
      <w:r w:rsidRPr="00915BD6">
        <w:rPr>
          <w:rFonts w:ascii="Arial" w:hAnsi="Arial" w:cs="Arial"/>
        </w:rPr>
        <w:t>Hábmera suohkan - Hamarøy kommune</w:t>
      </w:r>
      <w:r>
        <w:rPr>
          <w:rFonts w:ascii="Arial" w:hAnsi="Arial" w:cs="Arial"/>
        </w:rPr>
        <w:t xml:space="preserve"> er inndelt i en omsorgstrapp som indikerer et prinsipp om det best</w:t>
      </w:r>
      <w:r w:rsidR="005E217C">
        <w:rPr>
          <w:rFonts w:ascii="Arial" w:hAnsi="Arial" w:cs="Arial"/>
        </w:rPr>
        <w:t>e</w:t>
      </w:r>
      <w:r>
        <w:rPr>
          <w:rFonts w:ascii="Arial" w:hAnsi="Arial" w:cs="Arial"/>
        </w:rPr>
        <w:t xml:space="preserve"> effektive omsorgsnivået i tildeling av tjenesten</w:t>
      </w:r>
      <w:r w:rsidR="00DA2DC8">
        <w:rPr>
          <w:rFonts w:ascii="Arial" w:hAnsi="Arial" w:cs="Arial"/>
        </w:rPr>
        <w:t xml:space="preserve"> (BEON-prinsippet)</w:t>
      </w:r>
      <w:r>
        <w:rPr>
          <w:rFonts w:ascii="Arial" w:hAnsi="Arial" w:cs="Arial"/>
        </w:rPr>
        <w:t>, de</w:t>
      </w:r>
      <w:r w:rsidR="00DA2DC8">
        <w:rPr>
          <w:rFonts w:ascii="Arial" w:hAnsi="Arial" w:cs="Arial"/>
        </w:rPr>
        <w:t>r</w:t>
      </w:r>
      <w:r>
        <w:rPr>
          <w:rFonts w:ascii="Arial" w:hAnsi="Arial" w:cs="Arial"/>
        </w:rPr>
        <w:t xml:space="preserve"> tidlig innsats er et overordnet mål.</w:t>
      </w:r>
      <w:r w:rsidR="0090312F">
        <w:rPr>
          <w:rFonts w:ascii="Arial" w:hAnsi="Arial" w:cs="Arial"/>
        </w:rPr>
        <w:t xml:space="preserve"> Det innebærer at tjenester på lavere nivå som hovedregel bør være prøvd før tildeling av tjenester på høyere omsorgsnivå. Langtidsopphold i sykehjem anses som kommunens høyeste tjenestenivå i omsorgstrappen.</w:t>
      </w:r>
      <w:r w:rsidR="007728B9">
        <w:rPr>
          <w:rFonts w:ascii="Arial" w:hAnsi="Arial" w:cs="Arial"/>
        </w:rPr>
        <w:t xml:space="preserve"> </w:t>
      </w:r>
    </w:p>
    <w:p w14:paraId="3847F8D5" w14:textId="719EE598" w:rsidR="00E62E09" w:rsidRDefault="007728B9">
      <w:pPr>
        <w:rPr>
          <w:rFonts w:ascii="Arial" w:hAnsi="Arial" w:cs="Arial"/>
        </w:rPr>
      </w:pPr>
      <w:r>
        <w:rPr>
          <w:rFonts w:ascii="Arial" w:hAnsi="Arial" w:cs="Arial"/>
        </w:rPr>
        <w:t xml:space="preserve">Dersom opphold i sykehjem etter helse- og omsorgsfaglig vurdering er det eneste tilbudet som kan sikre </w:t>
      </w:r>
      <w:r w:rsidR="005E217C">
        <w:rPr>
          <w:rFonts w:ascii="Arial" w:hAnsi="Arial" w:cs="Arial"/>
        </w:rPr>
        <w:t>personen</w:t>
      </w:r>
      <w:r>
        <w:rPr>
          <w:rFonts w:ascii="Arial" w:hAnsi="Arial" w:cs="Arial"/>
        </w:rPr>
        <w:t xml:space="preserve"> nødvendige og forsvarlige helse- og omsorgstjenester, har </w:t>
      </w:r>
      <w:r w:rsidR="005E217C">
        <w:rPr>
          <w:rFonts w:ascii="Arial" w:hAnsi="Arial" w:cs="Arial"/>
        </w:rPr>
        <w:t>personen</w:t>
      </w:r>
      <w:r>
        <w:rPr>
          <w:rFonts w:ascii="Arial" w:hAnsi="Arial" w:cs="Arial"/>
        </w:rPr>
        <w:t xml:space="preserve"> rett til å få et slikt opphold, jf.</w:t>
      </w:r>
      <w:hyperlink r:id="rId8" w:anchor="%C2%A72-1e" w:history="1">
        <w:r w:rsidRPr="007728B9">
          <w:rPr>
            <w:rStyle w:val="Hyperkobling"/>
            <w:rFonts w:ascii="Arial" w:hAnsi="Arial" w:cs="Arial"/>
          </w:rPr>
          <w:t xml:space="preserve"> Lov 2.juli 1999 nr.63 om pasient- og brukerrettigheter (pbrl.) §2-1e</w:t>
        </w:r>
      </w:hyperlink>
      <w:r>
        <w:rPr>
          <w:rFonts w:ascii="Arial" w:hAnsi="Arial" w:cs="Arial"/>
        </w:rPr>
        <w:t xml:space="preserve"> og </w:t>
      </w:r>
      <w:hyperlink r:id="rId9" w:anchor="%C2%A73-2a" w:history="1">
        <w:r w:rsidRPr="007728B9">
          <w:rPr>
            <w:rStyle w:val="Hyperkobling"/>
            <w:rFonts w:ascii="Arial" w:hAnsi="Arial" w:cs="Arial"/>
          </w:rPr>
          <w:t>lov 24.juni 2011 nr.30 om kommunale helse- og omsorgstjenester m.m (hol.) §3-2a</w:t>
        </w:r>
      </w:hyperlink>
      <w:r>
        <w:rPr>
          <w:rFonts w:ascii="Arial" w:hAnsi="Arial" w:cs="Arial"/>
        </w:rPr>
        <w:t xml:space="preserve"> annet ledd.</w:t>
      </w:r>
      <w:r w:rsidR="00E62E09" w:rsidRPr="00436488">
        <w:rPr>
          <w:rFonts w:ascii="Arial" w:hAnsi="Arial" w:cs="Arial"/>
        </w:rPr>
        <w:t xml:space="preserve"> </w:t>
      </w:r>
    </w:p>
    <w:p w14:paraId="77DAE7C9" w14:textId="77777777" w:rsidR="005E217C" w:rsidRDefault="005E217C">
      <w:pPr>
        <w:rPr>
          <w:rFonts w:ascii="Arial" w:hAnsi="Arial" w:cs="Arial"/>
        </w:rPr>
      </w:pPr>
    </w:p>
    <w:p w14:paraId="79FE1405" w14:textId="227ED6DD" w:rsidR="00DA2DC8" w:rsidRDefault="00DA2DC8">
      <w:pPr>
        <w:rPr>
          <w:rFonts w:ascii="Arial" w:hAnsi="Arial" w:cs="Arial"/>
        </w:rPr>
      </w:pPr>
      <w:r>
        <w:rPr>
          <w:rFonts w:ascii="Arial" w:hAnsi="Arial" w:cs="Arial"/>
        </w:rPr>
        <w:t>Vurdering av behov for helsehjelp tas det hensyn til søkers:</w:t>
      </w:r>
    </w:p>
    <w:p w14:paraId="770592FB" w14:textId="1EF53DF5" w:rsidR="00DA2DC8" w:rsidRDefault="00DA2DC8" w:rsidP="00DA2DC8">
      <w:pPr>
        <w:pStyle w:val="Listeavsnitt"/>
        <w:numPr>
          <w:ilvl w:val="0"/>
          <w:numId w:val="2"/>
        </w:numPr>
        <w:rPr>
          <w:rFonts w:ascii="Arial" w:hAnsi="Arial" w:cs="Arial"/>
        </w:rPr>
      </w:pPr>
      <w:r>
        <w:rPr>
          <w:rFonts w:ascii="Arial" w:hAnsi="Arial" w:cs="Arial"/>
        </w:rPr>
        <w:t>Evne til egenomsorg</w:t>
      </w:r>
    </w:p>
    <w:p w14:paraId="41569C19" w14:textId="00FF79CF" w:rsidR="00DA2DC8" w:rsidRDefault="00DA2DC8" w:rsidP="00DA2DC8">
      <w:pPr>
        <w:pStyle w:val="Listeavsnitt"/>
        <w:numPr>
          <w:ilvl w:val="0"/>
          <w:numId w:val="2"/>
        </w:numPr>
        <w:rPr>
          <w:rFonts w:ascii="Arial" w:hAnsi="Arial" w:cs="Arial"/>
        </w:rPr>
      </w:pPr>
      <w:r>
        <w:rPr>
          <w:rFonts w:ascii="Arial" w:hAnsi="Arial" w:cs="Arial"/>
        </w:rPr>
        <w:t>Mentale tilstand</w:t>
      </w:r>
    </w:p>
    <w:p w14:paraId="63F0A249" w14:textId="0C3963DC" w:rsidR="00DA2DC8" w:rsidRDefault="00DA2DC8" w:rsidP="00DA2DC8">
      <w:pPr>
        <w:pStyle w:val="Listeavsnitt"/>
        <w:numPr>
          <w:ilvl w:val="0"/>
          <w:numId w:val="2"/>
        </w:numPr>
        <w:rPr>
          <w:rFonts w:ascii="Arial" w:hAnsi="Arial" w:cs="Arial"/>
        </w:rPr>
      </w:pPr>
      <w:r>
        <w:rPr>
          <w:rFonts w:ascii="Arial" w:hAnsi="Arial" w:cs="Arial"/>
        </w:rPr>
        <w:t>Nettverk og dets omsorgsevne</w:t>
      </w:r>
    </w:p>
    <w:p w14:paraId="10B8AC11" w14:textId="076760CB" w:rsidR="00DA2DC8" w:rsidRDefault="00DA2DC8" w:rsidP="00DA2DC8">
      <w:pPr>
        <w:pStyle w:val="Listeavsnitt"/>
        <w:numPr>
          <w:ilvl w:val="0"/>
          <w:numId w:val="2"/>
        </w:numPr>
        <w:rPr>
          <w:rFonts w:ascii="Arial" w:hAnsi="Arial" w:cs="Arial"/>
        </w:rPr>
      </w:pPr>
      <w:r>
        <w:rPr>
          <w:rFonts w:ascii="Arial" w:hAnsi="Arial" w:cs="Arial"/>
        </w:rPr>
        <w:t>Boforhold</w:t>
      </w:r>
    </w:p>
    <w:p w14:paraId="3B698398" w14:textId="67D70652" w:rsidR="00DA2DC8" w:rsidRDefault="00DA2DC8" w:rsidP="00DA2DC8">
      <w:pPr>
        <w:pStyle w:val="Listeavsnitt"/>
        <w:numPr>
          <w:ilvl w:val="0"/>
          <w:numId w:val="2"/>
        </w:numPr>
        <w:rPr>
          <w:rFonts w:ascii="Arial" w:hAnsi="Arial" w:cs="Arial"/>
        </w:rPr>
      </w:pPr>
      <w:r>
        <w:rPr>
          <w:rFonts w:ascii="Arial" w:hAnsi="Arial" w:cs="Arial"/>
        </w:rPr>
        <w:t>Ending i helsetilstand</w:t>
      </w:r>
    </w:p>
    <w:p w14:paraId="3F1A7778" w14:textId="34414F54" w:rsidR="00DA2DC8" w:rsidRDefault="00DA2DC8" w:rsidP="00DA2DC8">
      <w:pPr>
        <w:pStyle w:val="Listeavsnitt"/>
        <w:numPr>
          <w:ilvl w:val="0"/>
          <w:numId w:val="2"/>
        </w:numPr>
        <w:rPr>
          <w:rFonts w:ascii="Arial" w:hAnsi="Arial" w:cs="Arial"/>
        </w:rPr>
      </w:pPr>
      <w:r>
        <w:rPr>
          <w:rFonts w:ascii="Arial" w:hAnsi="Arial" w:cs="Arial"/>
        </w:rPr>
        <w:t>Kognitiv svikt</w:t>
      </w:r>
    </w:p>
    <w:p w14:paraId="488D1E09" w14:textId="282A6355" w:rsidR="00DA2DC8" w:rsidRDefault="00DA2DC8" w:rsidP="00DA2DC8">
      <w:pPr>
        <w:pStyle w:val="Listeavsnitt"/>
        <w:numPr>
          <w:ilvl w:val="0"/>
          <w:numId w:val="2"/>
        </w:numPr>
        <w:rPr>
          <w:rFonts w:ascii="Arial" w:hAnsi="Arial" w:cs="Arial"/>
        </w:rPr>
      </w:pPr>
      <w:r>
        <w:rPr>
          <w:rFonts w:ascii="Arial" w:hAnsi="Arial" w:cs="Arial"/>
        </w:rPr>
        <w:t>Alder</w:t>
      </w:r>
      <w:r w:rsidR="00A729A4">
        <w:rPr>
          <w:rFonts w:ascii="Arial" w:hAnsi="Arial" w:cs="Arial"/>
        </w:rPr>
        <w:br/>
      </w:r>
    </w:p>
    <w:p w14:paraId="4E06ABA0" w14:textId="6F345334" w:rsidR="00DA2DC8" w:rsidRPr="00DA2DC8" w:rsidRDefault="00DA2DC8" w:rsidP="00DA2DC8">
      <w:pPr>
        <w:rPr>
          <w:rFonts w:ascii="Arial" w:hAnsi="Arial" w:cs="Arial"/>
          <w:b/>
          <w:bCs/>
        </w:rPr>
      </w:pPr>
      <w:r w:rsidRPr="00DA2DC8">
        <w:rPr>
          <w:rFonts w:ascii="Arial" w:hAnsi="Arial" w:cs="Arial"/>
          <w:b/>
          <w:bCs/>
        </w:rPr>
        <w:t>§ 5. Kriterier for tildeling av langtidsopphold i sykehjem, eller tilsvarende bolig særskilt tilrettelagt for heldøgns tjenester</w:t>
      </w:r>
    </w:p>
    <w:p w14:paraId="0EE6EAD4" w14:textId="4568DC10" w:rsidR="005923CC" w:rsidRDefault="005923CC">
      <w:pPr>
        <w:rPr>
          <w:rFonts w:ascii="Arial" w:hAnsi="Arial" w:cs="Arial"/>
        </w:rPr>
      </w:pPr>
      <w:r>
        <w:rPr>
          <w:rFonts w:ascii="Arial" w:hAnsi="Arial" w:cs="Arial"/>
        </w:rPr>
        <w:t>I kommunens vurderinger inngår blant annet følgende kriterier:</w:t>
      </w:r>
    </w:p>
    <w:p w14:paraId="10E8324C" w14:textId="0EFA4968" w:rsidR="005923CC" w:rsidRDefault="005923CC" w:rsidP="005923CC">
      <w:pPr>
        <w:pStyle w:val="Listeavsnitt"/>
        <w:numPr>
          <w:ilvl w:val="0"/>
          <w:numId w:val="1"/>
        </w:numPr>
        <w:rPr>
          <w:rFonts w:ascii="Arial" w:hAnsi="Arial" w:cs="Arial"/>
        </w:rPr>
      </w:pPr>
      <w:r>
        <w:rPr>
          <w:rFonts w:ascii="Arial" w:hAnsi="Arial" w:cs="Arial"/>
        </w:rPr>
        <w:t>Søkeren har behov for pleie, omsorg og tilsyn gjennom hele døgnet på grunn av sykdom eller vesentlig nedsatt funksjonsevne.</w:t>
      </w:r>
    </w:p>
    <w:p w14:paraId="32DED66D" w14:textId="0D5BCAB9" w:rsidR="005923CC" w:rsidRDefault="005923CC" w:rsidP="005923CC">
      <w:pPr>
        <w:pStyle w:val="Listeavsnitt"/>
        <w:numPr>
          <w:ilvl w:val="0"/>
          <w:numId w:val="1"/>
        </w:numPr>
        <w:rPr>
          <w:rFonts w:ascii="Arial" w:hAnsi="Arial" w:cs="Arial"/>
        </w:rPr>
      </w:pPr>
      <w:r>
        <w:rPr>
          <w:rFonts w:ascii="Arial" w:hAnsi="Arial" w:cs="Arial"/>
        </w:rPr>
        <w:t>Omsorgsbehovet til søkeren er så stort at det ikke er mulig å motta nødvendig og forsvarlig hjelp i hjemmet.</w:t>
      </w:r>
    </w:p>
    <w:p w14:paraId="157CD8E0" w14:textId="0B779B09" w:rsidR="005923CC" w:rsidRDefault="005923CC" w:rsidP="005923CC">
      <w:pPr>
        <w:pStyle w:val="Listeavsnitt"/>
        <w:numPr>
          <w:ilvl w:val="0"/>
          <w:numId w:val="1"/>
        </w:numPr>
        <w:rPr>
          <w:rFonts w:ascii="Arial" w:hAnsi="Arial" w:cs="Arial"/>
        </w:rPr>
      </w:pPr>
      <w:r>
        <w:rPr>
          <w:rFonts w:ascii="Arial" w:hAnsi="Arial" w:cs="Arial"/>
        </w:rPr>
        <w:t>Andre aktuelle hjelpetiltak på lavere nivå i omsorgstrappen, som hjemmetjeneste, korttidsopphold og avlastning, er ikke lenger tilstrekkelig og ivaretar ikke behovet for nødvendig helsehjelp.</w:t>
      </w:r>
    </w:p>
    <w:p w14:paraId="068365F0" w14:textId="7D6B73A9" w:rsidR="005923CC" w:rsidRDefault="005923CC" w:rsidP="005923CC">
      <w:pPr>
        <w:pStyle w:val="Listeavsnitt"/>
        <w:numPr>
          <w:ilvl w:val="0"/>
          <w:numId w:val="1"/>
        </w:numPr>
        <w:rPr>
          <w:rFonts w:ascii="Arial" w:hAnsi="Arial" w:cs="Arial"/>
        </w:rPr>
      </w:pPr>
      <w:r>
        <w:rPr>
          <w:rFonts w:ascii="Arial" w:hAnsi="Arial" w:cs="Arial"/>
        </w:rPr>
        <w:t>Ved vurdering av langtidsplass skal pasient/brukers ønske være del av en helhetsvurdering.</w:t>
      </w:r>
    </w:p>
    <w:p w14:paraId="1E410C10" w14:textId="28AAB237" w:rsidR="005923CC" w:rsidRDefault="005923CC" w:rsidP="005923CC">
      <w:pPr>
        <w:pStyle w:val="Listeavsnitt"/>
        <w:numPr>
          <w:ilvl w:val="0"/>
          <w:numId w:val="1"/>
        </w:numPr>
        <w:rPr>
          <w:rFonts w:ascii="Arial" w:hAnsi="Arial" w:cs="Arial"/>
        </w:rPr>
      </w:pPr>
      <w:r>
        <w:rPr>
          <w:rFonts w:ascii="Arial" w:hAnsi="Arial" w:cs="Arial"/>
        </w:rPr>
        <w:t>Omsorgsbehovet vurderes som vedvarende og bistand er nødvendig på ubestemt tid.</w:t>
      </w:r>
    </w:p>
    <w:p w14:paraId="3783B011" w14:textId="2380D2FA" w:rsidR="00DA2DC8" w:rsidRDefault="00DA2DC8" w:rsidP="005923CC">
      <w:pPr>
        <w:pStyle w:val="Listeavsnitt"/>
        <w:numPr>
          <w:ilvl w:val="0"/>
          <w:numId w:val="1"/>
        </w:numPr>
        <w:rPr>
          <w:rFonts w:ascii="Arial" w:hAnsi="Arial" w:cs="Arial"/>
        </w:rPr>
      </w:pPr>
      <w:r>
        <w:rPr>
          <w:rFonts w:ascii="Arial" w:hAnsi="Arial" w:cs="Arial"/>
        </w:rPr>
        <w:t>Personer i livets sluttfase med behov for tilsyn og omsorg gjennom hele døgnet.</w:t>
      </w:r>
    </w:p>
    <w:p w14:paraId="202A8C80" w14:textId="7D3182C6" w:rsidR="00DA2DC8" w:rsidRDefault="00DA2DC8" w:rsidP="005923CC">
      <w:pPr>
        <w:pStyle w:val="Listeavsnitt"/>
        <w:numPr>
          <w:ilvl w:val="0"/>
          <w:numId w:val="1"/>
        </w:numPr>
        <w:rPr>
          <w:rFonts w:ascii="Arial" w:hAnsi="Arial" w:cs="Arial"/>
        </w:rPr>
      </w:pPr>
      <w:r>
        <w:rPr>
          <w:rFonts w:ascii="Arial" w:hAnsi="Arial" w:cs="Arial"/>
        </w:rPr>
        <w:t>Personer med langtkommet demenslidelse som har behov for kontinuerlig oppfølging, skjerming og omsorg gjennom hele døgnet.</w:t>
      </w:r>
      <w:r w:rsidR="00A729A4">
        <w:rPr>
          <w:rFonts w:ascii="Arial" w:hAnsi="Arial" w:cs="Arial"/>
        </w:rPr>
        <w:br/>
      </w:r>
    </w:p>
    <w:p w14:paraId="7DE38405" w14:textId="5F2DB2F4" w:rsidR="009D3028" w:rsidRPr="009D3028" w:rsidRDefault="009D3028" w:rsidP="009D3028">
      <w:pPr>
        <w:rPr>
          <w:rFonts w:ascii="Arial" w:hAnsi="Arial" w:cs="Arial"/>
          <w:b/>
          <w:bCs/>
        </w:rPr>
      </w:pPr>
      <w:r w:rsidRPr="009D3028">
        <w:rPr>
          <w:rFonts w:ascii="Arial" w:hAnsi="Arial" w:cs="Arial"/>
          <w:b/>
          <w:bCs/>
        </w:rPr>
        <w:t>§ 6</w:t>
      </w:r>
      <w:r w:rsidR="00FA5C42">
        <w:rPr>
          <w:rFonts w:ascii="Arial" w:hAnsi="Arial" w:cs="Arial"/>
          <w:b/>
          <w:bCs/>
        </w:rPr>
        <w:t>.</w:t>
      </w:r>
      <w:r w:rsidRPr="009D3028">
        <w:rPr>
          <w:rFonts w:ascii="Arial" w:hAnsi="Arial" w:cs="Arial"/>
          <w:b/>
          <w:bCs/>
        </w:rPr>
        <w:t xml:space="preserve"> Søknad om langtidsopphold i sykehjem eller tilsvarende bolig særskilt tilrettelagt for heldøgns tjenester.</w:t>
      </w:r>
    </w:p>
    <w:p w14:paraId="2DA22B43" w14:textId="4B8AF6A0" w:rsidR="005923CC" w:rsidRDefault="009D3028" w:rsidP="005923CC">
      <w:pPr>
        <w:rPr>
          <w:rFonts w:ascii="Arial" w:hAnsi="Arial" w:cs="Arial"/>
        </w:rPr>
      </w:pPr>
      <w:r>
        <w:rPr>
          <w:rFonts w:ascii="Arial" w:hAnsi="Arial" w:cs="Arial"/>
        </w:rPr>
        <w:t xml:space="preserve">Søknad om langtidsopphold skal signeres av søkeren selv, eller av en annen som på lovlig grunnlag kan søke på vegne av søkeren. Søknaden sendes til tildelingskontoret på eget skjema som hentes på </w:t>
      </w:r>
      <w:hyperlink r:id="rId10" w:history="1">
        <w:r w:rsidRPr="009D3028">
          <w:rPr>
            <w:rStyle w:val="Hyperkobling"/>
            <w:rFonts w:ascii="Arial" w:hAnsi="Arial" w:cs="Arial"/>
          </w:rPr>
          <w:t>kommunens hjemmesider.</w:t>
        </w:r>
      </w:hyperlink>
    </w:p>
    <w:p w14:paraId="2D242860" w14:textId="77777777" w:rsidR="00FA5C42" w:rsidRPr="00FA5C42" w:rsidRDefault="00FA5C42" w:rsidP="005923CC">
      <w:pPr>
        <w:rPr>
          <w:rFonts w:ascii="Arial" w:hAnsi="Arial" w:cs="Arial"/>
          <w:b/>
          <w:bCs/>
        </w:rPr>
      </w:pPr>
    </w:p>
    <w:p w14:paraId="65FDF6CF" w14:textId="773730CD" w:rsidR="00E62E09" w:rsidRPr="00FA5C42" w:rsidRDefault="00FA5C42">
      <w:pPr>
        <w:rPr>
          <w:rFonts w:ascii="Arial" w:hAnsi="Arial" w:cs="Arial"/>
          <w:b/>
          <w:bCs/>
        </w:rPr>
      </w:pPr>
      <w:r w:rsidRPr="00FA5C42">
        <w:rPr>
          <w:rFonts w:ascii="Arial" w:hAnsi="Arial" w:cs="Arial"/>
          <w:b/>
          <w:bCs/>
        </w:rPr>
        <w:t>§ 7. Rett til å stå på venteliste for tildeling av langtidsopphold</w:t>
      </w:r>
    </w:p>
    <w:p w14:paraId="1B581379" w14:textId="2EF69A47" w:rsidR="00FA5C42" w:rsidRDefault="00FA5C42">
      <w:pPr>
        <w:rPr>
          <w:rFonts w:ascii="Arial" w:hAnsi="Arial" w:cs="Arial"/>
        </w:rPr>
      </w:pPr>
      <w:r>
        <w:rPr>
          <w:rFonts w:ascii="Arial" w:hAnsi="Arial" w:cs="Arial"/>
        </w:rPr>
        <w:t xml:space="preserve">For </w:t>
      </w:r>
      <w:r w:rsidR="00A729A4">
        <w:rPr>
          <w:rFonts w:ascii="Arial" w:hAnsi="Arial" w:cs="Arial"/>
        </w:rPr>
        <w:t>personer</w:t>
      </w:r>
      <w:r>
        <w:rPr>
          <w:rFonts w:ascii="Arial" w:hAnsi="Arial" w:cs="Arial"/>
        </w:rPr>
        <w:t xml:space="preserve"> som er best tjent med langtidsopphold, men som med forsvarlig hjelp kan bo hjemme, kan kommunen tildele langtidsopphold dersom den har ledig kapasitet. Dersom det ikke er ledig kapasitet, har </w:t>
      </w:r>
      <w:r w:rsidR="007250D7">
        <w:rPr>
          <w:rFonts w:ascii="Arial" w:hAnsi="Arial" w:cs="Arial"/>
        </w:rPr>
        <w:t>personen</w:t>
      </w:r>
      <w:r>
        <w:rPr>
          <w:rFonts w:ascii="Arial" w:hAnsi="Arial" w:cs="Arial"/>
        </w:rPr>
        <w:t xml:space="preserve"> krav på vedtak om plass på venteliste. Forutsetningen for tildeling av langtidsplass eller plass på ventelistene etter denne bestemmelsen, er at </w:t>
      </w:r>
      <w:r w:rsidR="007250D7">
        <w:rPr>
          <w:rFonts w:ascii="Arial" w:hAnsi="Arial" w:cs="Arial"/>
        </w:rPr>
        <w:t>personen</w:t>
      </w:r>
      <w:r>
        <w:rPr>
          <w:rFonts w:ascii="Arial" w:hAnsi="Arial" w:cs="Arial"/>
        </w:rPr>
        <w:t xml:space="preserve"> etter kommunens vurdering er best tjent med et langtidsopphold, jf. </w:t>
      </w:r>
      <w:hyperlink r:id="rId11" w:anchor="%C2%A73-2a" w:history="1">
        <w:r>
          <w:rPr>
            <w:rStyle w:val="Hyperkobling"/>
            <w:rFonts w:ascii="Arial" w:hAnsi="Arial" w:cs="Arial"/>
          </w:rPr>
          <w:t>h</w:t>
        </w:r>
        <w:r w:rsidRPr="00FA5C42">
          <w:rPr>
            <w:rStyle w:val="Hyperkobling"/>
            <w:rFonts w:ascii="Arial" w:hAnsi="Arial" w:cs="Arial"/>
          </w:rPr>
          <w:t>else- og omsorgstjenesteloven § 3-2a</w:t>
        </w:r>
      </w:hyperlink>
      <w:r>
        <w:rPr>
          <w:rFonts w:ascii="Arial" w:hAnsi="Arial" w:cs="Arial"/>
        </w:rPr>
        <w:t xml:space="preserve"> annet ledd andre setning.</w:t>
      </w:r>
      <w:r w:rsidR="00422063">
        <w:rPr>
          <w:rFonts w:ascii="Arial" w:hAnsi="Arial" w:cs="Arial"/>
        </w:rPr>
        <w:br/>
      </w:r>
    </w:p>
    <w:p w14:paraId="733EF2B1" w14:textId="77777777" w:rsidR="005B225A" w:rsidRDefault="00422063">
      <w:pPr>
        <w:rPr>
          <w:rFonts w:ascii="Arial" w:hAnsi="Arial" w:cs="Arial"/>
        </w:rPr>
      </w:pPr>
      <w:r>
        <w:rPr>
          <w:rFonts w:ascii="Arial" w:hAnsi="Arial" w:cs="Arial"/>
        </w:rPr>
        <w:t>Ved ledig plass skal alle på venteliste vurderes av Inntaksmøtet, og den med størst hjelpebehov jf. § 5 prioriteres.</w:t>
      </w:r>
      <w:r w:rsidR="005B225A">
        <w:rPr>
          <w:rFonts w:ascii="Arial" w:hAnsi="Arial" w:cs="Arial"/>
        </w:rPr>
        <w:t xml:space="preserve"> Tiden den enkelte har stått på venteliste er ikke avgjørende for tildeling av plass.</w:t>
      </w:r>
    </w:p>
    <w:p w14:paraId="588A2137" w14:textId="77777777" w:rsidR="005B225A" w:rsidRDefault="005B225A">
      <w:pPr>
        <w:rPr>
          <w:rFonts w:ascii="Arial" w:hAnsi="Arial" w:cs="Arial"/>
        </w:rPr>
      </w:pPr>
    </w:p>
    <w:p w14:paraId="69B4EADC" w14:textId="462913FF" w:rsidR="00422063" w:rsidRDefault="005B225A">
      <w:pPr>
        <w:rPr>
          <w:rFonts w:ascii="Arial" w:hAnsi="Arial" w:cs="Arial"/>
        </w:rPr>
      </w:pPr>
      <w:r>
        <w:rPr>
          <w:rFonts w:ascii="Arial" w:hAnsi="Arial" w:cs="Arial"/>
        </w:rPr>
        <w:br/>
      </w:r>
    </w:p>
    <w:p w14:paraId="26CF4C53" w14:textId="37439C31" w:rsidR="005B225A" w:rsidRPr="005B225A" w:rsidRDefault="005B225A">
      <w:pPr>
        <w:rPr>
          <w:rFonts w:ascii="Arial" w:hAnsi="Arial" w:cs="Arial"/>
          <w:b/>
          <w:bCs/>
        </w:rPr>
      </w:pPr>
      <w:r w:rsidRPr="005B225A">
        <w:rPr>
          <w:rFonts w:ascii="Arial" w:hAnsi="Arial" w:cs="Arial"/>
          <w:b/>
          <w:bCs/>
        </w:rPr>
        <w:t xml:space="preserve">§ 8. Kommunens oppfølging av </w:t>
      </w:r>
      <w:r w:rsidR="007250D7">
        <w:rPr>
          <w:rFonts w:ascii="Arial" w:hAnsi="Arial" w:cs="Arial"/>
          <w:b/>
          <w:bCs/>
        </w:rPr>
        <w:t>personer</w:t>
      </w:r>
      <w:r w:rsidRPr="005B225A">
        <w:rPr>
          <w:rFonts w:ascii="Arial" w:hAnsi="Arial" w:cs="Arial"/>
          <w:b/>
          <w:bCs/>
        </w:rPr>
        <w:t xml:space="preserve"> på ventelisten</w:t>
      </w:r>
    </w:p>
    <w:p w14:paraId="14020CA4" w14:textId="3A2EFD9D" w:rsidR="005B225A" w:rsidRDefault="005B225A">
      <w:pPr>
        <w:rPr>
          <w:rFonts w:ascii="Arial" w:hAnsi="Arial" w:cs="Arial"/>
        </w:rPr>
      </w:pPr>
      <w:r>
        <w:rPr>
          <w:rFonts w:ascii="Arial" w:hAnsi="Arial" w:cs="Arial"/>
        </w:rPr>
        <w:t xml:space="preserve">Kommunen skal holde oversikt over </w:t>
      </w:r>
      <w:r w:rsidR="007250D7">
        <w:rPr>
          <w:rFonts w:ascii="Arial" w:hAnsi="Arial" w:cs="Arial"/>
        </w:rPr>
        <w:t>personer</w:t>
      </w:r>
      <w:r>
        <w:rPr>
          <w:rFonts w:ascii="Arial" w:hAnsi="Arial" w:cs="Arial"/>
        </w:rPr>
        <w:t xml:space="preserve"> som står på venteliste og deres situasjon. I dette ligger også ansvar for å ajourføre ventelisten.</w:t>
      </w:r>
    </w:p>
    <w:p w14:paraId="2BBA9427" w14:textId="37C43439" w:rsidR="005B225A" w:rsidRDefault="005B225A">
      <w:pPr>
        <w:rPr>
          <w:rFonts w:ascii="Arial" w:hAnsi="Arial" w:cs="Arial"/>
        </w:rPr>
      </w:pPr>
      <w:r>
        <w:rPr>
          <w:rFonts w:ascii="Arial" w:hAnsi="Arial" w:cs="Arial"/>
        </w:rPr>
        <w:t xml:space="preserve">Personer med vedtak og som venter på langtidsopphold skal få andre nødvendige tjenester for å sikre forsvarlig og nødvendig helsehjelp i ventetiden. </w:t>
      </w:r>
      <w:r>
        <w:rPr>
          <w:rFonts w:ascii="Arial" w:hAnsi="Arial" w:cs="Arial"/>
        </w:rPr>
        <w:br/>
        <w:t>Personer som mottar hoved</w:t>
      </w:r>
      <w:r w:rsidR="007250D7">
        <w:rPr>
          <w:rFonts w:ascii="Arial" w:hAnsi="Arial" w:cs="Arial"/>
        </w:rPr>
        <w:t>-</w:t>
      </w:r>
      <w:r>
        <w:rPr>
          <w:rFonts w:ascii="Arial" w:hAnsi="Arial" w:cs="Arial"/>
        </w:rPr>
        <w:t>omsorgen fra sine pårørende, skal få tilbud om avlastende tiltak for særlig tyngende omsorgsoppgaver.</w:t>
      </w:r>
      <w:r w:rsidR="00692284">
        <w:rPr>
          <w:rFonts w:ascii="Arial" w:hAnsi="Arial" w:cs="Arial"/>
        </w:rPr>
        <w:br/>
      </w:r>
    </w:p>
    <w:p w14:paraId="60C4BC63" w14:textId="7A670BBC" w:rsidR="005B225A" w:rsidRPr="00692284" w:rsidRDefault="00692284">
      <w:pPr>
        <w:rPr>
          <w:rFonts w:ascii="Arial" w:hAnsi="Arial" w:cs="Arial"/>
          <w:b/>
          <w:bCs/>
        </w:rPr>
      </w:pPr>
      <w:r w:rsidRPr="00692284">
        <w:rPr>
          <w:rFonts w:ascii="Arial" w:hAnsi="Arial" w:cs="Arial"/>
          <w:b/>
          <w:bCs/>
        </w:rPr>
        <w:t>§ 9. Klagerett</w:t>
      </w:r>
    </w:p>
    <w:p w14:paraId="5E3A1C83" w14:textId="614FB113" w:rsidR="00692284" w:rsidRPr="00692284" w:rsidRDefault="00692284">
      <w:pPr>
        <w:rPr>
          <w:rFonts w:ascii="Arial" w:hAnsi="Arial" w:cs="Arial"/>
          <w:b/>
          <w:bCs/>
        </w:rPr>
      </w:pPr>
      <w:r>
        <w:rPr>
          <w:rFonts w:ascii="Arial" w:hAnsi="Arial" w:cs="Arial"/>
        </w:rPr>
        <w:t xml:space="preserve">Det er klagerett på kommunens vedtak om hvorvidt personen har rett til langtidsopphold i </w:t>
      </w:r>
      <w:r w:rsidRPr="00692284">
        <w:rPr>
          <w:rFonts w:ascii="Arial" w:hAnsi="Arial" w:cs="Arial"/>
        </w:rPr>
        <w:t>sykehjem eller tilsvarende bolig særskilt tilrettelagt for heldøgns tjenester</w:t>
      </w:r>
      <w:r>
        <w:rPr>
          <w:rFonts w:ascii="Arial" w:hAnsi="Arial" w:cs="Arial"/>
        </w:rPr>
        <w:t xml:space="preserve"> etter § 3 og hvorvidt personen oppfyller kriteriene i § 5, jf. </w:t>
      </w:r>
      <w:hyperlink r:id="rId12" w:anchor="%C2%A72-7" w:history="1">
        <w:r w:rsidRPr="00692284">
          <w:rPr>
            <w:rStyle w:val="Hyperkobling"/>
            <w:rFonts w:ascii="Arial" w:hAnsi="Arial" w:cs="Arial"/>
          </w:rPr>
          <w:t>Pasient- og brukerrettighetsloven § 2-7</w:t>
        </w:r>
      </w:hyperlink>
      <w:r>
        <w:rPr>
          <w:rFonts w:ascii="Arial" w:hAnsi="Arial" w:cs="Arial"/>
        </w:rPr>
        <w:t xml:space="preserve"> og </w:t>
      </w:r>
      <w:hyperlink r:id="rId13" w:anchor="kap7" w:history="1">
        <w:r w:rsidRPr="00692284">
          <w:rPr>
            <w:rStyle w:val="Hyperkobling"/>
            <w:rFonts w:ascii="Arial" w:hAnsi="Arial" w:cs="Arial"/>
          </w:rPr>
          <w:t>kapittel 7</w:t>
        </w:r>
      </w:hyperlink>
      <w:r>
        <w:rPr>
          <w:rFonts w:ascii="Arial" w:hAnsi="Arial" w:cs="Arial"/>
        </w:rPr>
        <w:t>.</w:t>
      </w:r>
      <w:r>
        <w:rPr>
          <w:rFonts w:ascii="Arial" w:hAnsi="Arial" w:cs="Arial"/>
        </w:rPr>
        <w:br/>
      </w:r>
    </w:p>
    <w:p w14:paraId="4E7832F6" w14:textId="57909923" w:rsidR="00692284" w:rsidRPr="00692284" w:rsidRDefault="00692284">
      <w:pPr>
        <w:rPr>
          <w:rFonts w:ascii="Arial" w:hAnsi="Arial" w:cs="Arial"/>
          <w:b/>
          <w:bCs/>
        </w:rPr>
      </w:pPr>
      <w:r w:rsidRPr="00692284">
        <w:rPr>
          <w:rFonts w:ascii="Arial" w:hAnsi="Arial" w:cs="Arial"/>
          <w:b/>
          <w:bCs/>
        </w:rPr>
        <w:t>§ 10. Ikrafttredelse</w:t>
      </w:r>
    </w:p>
    <w:p w14:paraId="0B99FF04" w14:textId="6D9A2F70" w:rsidR="00692284" w:rsidRDefault="00692284">
      <w:pPr>
        <w:rPr>
          <w:rFonts w:ascii="Arial" w:hAnsi="Arial" w:cs="Arial"/>
        </w:rPr>
      </w:pPr>
      <w:r>
        <w:rPr>
          <w:rFonts w:ascii="Arial" w:hAnsi="Arial" w:cs="Arial"/>
        </w:rPr>
        <w:t xml:space="preserve">Forskriften trer i kraft </w:t>
      </w:r>
      <w:r w:rsidR="004A7195">
        <w:rPr>
          <w:rFonts w:ascii="Arial" w:hAnsi="Arial" w:cs="Arial"/>
        </w:rPr>
        <w:t>01.01.2022.</w:t>
      </w:r>
    </w:p>
    <w:p w14:paraId="073261ED" w14:textId="77777777" w:rsidR="00692284" w:rsidRPr="00436488" w:rsidRDefault="00692284">
      <w:pPr>
        <w:rPr>
          <w:rFonts w:ascii="Arial" w:hAnsi="Arial" w:cs="Arial"/>
        </w:rPr>
      </w:pPr>
    </w:p>
    <w:sectPr w:rsidR="00692284" w:rsidRPr="0043648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D730" w14:textId="77777777" w:rsidR="00E62E09" w:rsidRDefault="00E62E09" w:rsidP="00E62E09">
      <w:pPr>
        <w:spacing w:after="0" w:line="240" w:lineRule="auto"/>
      </w:pPr>
      <w:r>
        <w:separator/>
      </w:r>
    </w:p>
  </w:endnote>
  <w:endnote w:type="continuationSeparator" w:id="0">
    <w:p w14:paraId="5E9F4B1B" w14:textId="77777777" w:rsidR="00E62E09" w:rsidRDefault="00E62E09" w:rsidP="00E6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5D0B" w14:textId="77777777" w:rsidR="00E62E09" w:rsidRDefault="00E62E09" w:rsidP="00E62E09">
      <w:pPr>
        <w:spacing w:after="0" w:line="240" w:lineRule="auto"/>
      </w:pPr>
      <w:r>
        <w:separator/>
      </w:r>
    </w:p>
  </w:footnote>
  <w:footnote w:type="continuationSeparator" w:id="0">
    <w:p w14:paraId="36FA3760" w14:textId="77777777" w:rsidR="00E62E09" w:rsidRDefault="00E62E09" w:rsidP="00E6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3203" w14:textId="38D54379" w:rsidR="00E62E09" w:rsidRDefault="00E62E09">
    <w:pPr>
      <w:pStyle w:val="Topptekst"/>
    </w:pPr>
    <w:r>
      <w:rPr>
        <w:noProof/>
      </w:rPr>
      <w:drawing>
        <wp:inline distT="0" distB="0" distL="0" distR="0" wp14:anchorId="4BAB92A7" wp14:editId="511FE84F">
          <wp:extent cx="1322603" cy="405517"/>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277" cy="410323"/>
                  </a:xfrm>
                  <a:prstGeom prst="rect">
                    <a:avLst/>
                  </a:prstGeom>
                  <a:noFill/>
                  <a:ln>
                    <a:noFill/>
                  </a:ln>
                </pic:spPr>
              </pic:pic>
            </a:graphicData>
          </a:graphic>
        </wp:inline>
      </w:drawing>
    </w:r>
  </w:p>
  <w:p w14:paraId="0BC4FCDB" w14:textId="77777777" w:rsidR="00E62E09" w:rsidRDefault="00E62E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2BA"/>
    <w:multiLevelType w:val="hybridMultilevel"/>
    <w:tmpl w:val="570E192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CA4CF3"/>
    <w:multiLevelType w:val="hybridMultilevel"/>
    <w:tmpl w:val="A3F44B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53884178"/>
    <w:multiLevelType w:val="hybridMultilevel"/>
    <w:tmpl w:val="94A62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766B92"/>
    <w:multiLevelType w:val="hybridMultilevel"/>
    <w:tmpl w:val="F1B078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09"/>
    <w:rsid w:val="000B2D44"/>
    <w:rsid w:val="001D76B8"/>
    <w:rsid w:val="00422063"/>
    <w:rsid w:val="00436488"/>
    <w:rsid w:val="004A7195"/>
    <w:rsid w:val="005923CC"/>
    <w:rsid w:val="005B225A"/>
    <w:rsid w:val="005E217C"/>
    <w:rsid w:val="00692284"/>
    <w:rsid w:val="00700247"/>
    <w:rsid w:val="007250D7"/>
    <w:rsid w:val="007728B9"/>
    <w:rsid w:val="00790B98"/>
    <w:rsid w:val="007F035D"/>
    <w:rsid w:val="00886AD0"/>
    <w:rsid w:val="0090312F"/>
    <w:rsid w:val="00915BD6"/>
    <w:rsid w:val="0097633A"/>
    <w:rsid w:val="009D3028"/>
    <w:rsid w:val="00A24DA6"/>
    <w:rsid w:val="00A729A4"/>
    <w:rsid w:val="00AB301F"/>
    <w:rsid w:val="00C931C0"/>
    <w:rsid w:val="00DA2DC8"/>
    <w:rsid w:val="00E5094F"/>
    <w:rsid w:val="00E578C1"/>
    <w:rsid w:val="00E62E09"/>
    <w:rsid w:val="00F8216A"/>
    <w:rsid w:val="00FA5C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FD30"/>
  <w15:chartTrackingRefBased/>
  <w15:docId w15:val="{61FA7734-6D95-49BC-ACBB-8140D052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7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62E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2E09"/>
  </w:style>
  <w:style w:type="paragraph" w:styleId="Bunntekst">
    <w:name w:val="footer"/>
    <w:basedOn w:val="Normal"/>
    <w:link w:val="BunntekstTegn"/>
    <w:uiPriority w:val="99"/>
    <w:unhideWhenUsed/>
    <w:rsid w:val="00E62E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2E09"/>
  </w:style>
  <w:style w:type="character" w:styleId="Hyperkobling">
    <w:name w:val="Hyperlink"/>
    <w:basedOn w:val="Standardskriftforavsnitt"/>
    <w:uiPriority w:val="99"/>
    <w:unhideWhenUsed/>
    <w:rsid w:val="00A24DA6"/>
    <w:rPr>
      <w:color w:val="0563C1" w:themeColor="hyperlink"/>
      <w:u w:val="single"/>
    </w:rPr>
  </w:style>
  <w:style w:type="character" w:styleId="Ulstomtale">
    <w:name w:val="Unresolved Mention"/>
    <w:basedOn w:val="Standardskriftforavsnitt"/>
    <w:uiPriority w:val="99"/>
    <w:semiHidden/>
    <w:unhideWhenUsed/>
    <w:rsid w:val="00A24DA6"/>
    <w:rPr>
      <w:color w:val="605E5C"/>
      <w:shd w:val="clear" w:color="auto" w:fill="E1DFDD"/>
    </w:rPr>
  </w:style>
  <w:style w:type="paragraph" w:styleId="Listeavsnitt">
    <w:name w:val="List Paragraph"/>
    <w:basedOn w:val="Normal"/>
    <w:uiPriority w:val="34"/>
    <w:qFormat/>
    <w:rsid w:val="005923CC"/>
    <w:pPr>
      <w:ind w:left="720"/>
      <w:contextualSpacing/>
    </w:pPr>
  </w:style>
  <w:style w:type="character" w:customStyle="1" w:styleId="Overskrift1Tegn">
    <w:name w:val="Overskrift 1 Tegn"/>
    <w:basedOn w:val="Standardskriftforavsnitt"/>
    <w:link w:val="Overskrift1"/>
    <w:uiPriority w:val="9"/>
    <w:rsid w:val="00E578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99-07-02-63/KAPITTEL_2" TargetMode="External"/><Relationship Id="rId13" Type="http://schemas.openxmlformats.org/officeDocument/2006/relationships/hyperlink" Target="https://lovdata.no/dokument/NL/lov/1999-07-02-63/kap7" TargetMode="External"/><Relationship Id="rId3" Type="http://schemas.openxmlformats.org/officeDocument/2006/relationships/settings" Target="settings.xml"/><Relationship Id="rId7" Type="http://schemas.openxmlformats.org/officeDocument/2006/relationships/hyperlink" Target="https://lovdata.no/dokument/SF/forskrift/2011-12-16-1254" TargetMode="External"/><Relationship Id="rId12" Type="http://schemas.openxmlformats.org/officeDocument/2006/relationships/hyperlink" Target="https://lovdata.no/dokument/NL/lov/1999-07-02-63/KAPITTEL_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2011-06-24-30/KAPITTEL_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maroy.kommune.no/getfile.php/4756341.2698.mpklziqnn7pazq/Soknadsskjema_helse_og_velferd.pdf" TargetMode="External"/><Relationship Id="rId4" Type="http://schemas.openxmlformats.org/officeDocument/2006/relationships/webSettings" Target="webSettings.xml"/><Relationship Id="rId9" Type="http://schemas.openxmlformats.org/officeDocument/2006/relationships/hyperlink" Target="https://lovdata.no/dokument/NL/lov/2011-06-24-30/KAPITTEL_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1291</Words>
  <Characters>6848</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Os</dc:creator>
  <cp:keywords/>
  <dc:description/>
  <cp:lastModifiedBy>Ann-Elise Os</cp:lastModifiedBy>
  <cp:revision>3</cp:revision>
  <cp:lastPrinted>2021-09-20T10:05:00Z</cp:lastPrinted>
  <dcterms:created xsi:type="dcterms:W3CDTF">2021-09-29T10:50:00Z</dcterms:created>
  <dcterms:modified xsi:type="dcterms:W3CDTF">2021-09-29T10:56:00Z</dcterms:modified>
</cp:coreProperties>
</file>